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21D5B" w14:textId="43649EFA" w:rsidR="007175B1" w:rsidRDefault="00336FC9" w:rsidP="00336FC9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проведении научно-практической конференции школьников «</w:t>
      </w:r>
      <w:r w:rsidR="00446C26">
        <w:rPr>
          <w:b/>
          <w:bCs/>
          <w:sz w:val="28"/>
          <w:szCs w:val="28"/>
        </w:rPr>
        <w:t>Социальн</w:t>
      </w:r>
      <w:r>
        <w:rPr>
          <w:b/>
          <w:bCs/>
          <w:sz w:val="28"/>
          <w:szCs w:val="28"/>
        </w:rPr>
        <w:t>ая инициатива»</w:t>
      </w:r>
    </w:p>
    <w:p w14:paraId="7E83AE93" w14:textId="77777777" w:rsidR="007175B1" w:rsidRDefault="007175B1" w:rsidP="00CA165E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09C89159" w14:textId="2A11C292" w:rsidR="00CA165E" w:rsidRPr="00CA165E" w:rsidRDefault="00CA165E" w:rsidP="00CA165E">
      <w:pPr>
        <w:pStyle w:val="Default"/>
        <w:ind w:firstLine="709"/>
        <w:jc w:val="both"/>
        <w:rPr>
          <w:sz w:val="28"/>
          <w:szCs w:val="28"/>
        </w:rPr>
      </w:pPr>
      <w:r w:rsidRPr="00CA165E">
        <w:rPr>
          <w:b/>
          <w:bCs/>
          <w:sz w:val="28"/>
          <w:szCs w:val="28"/>
        </w:rPr>
        <w:t xml:space="preserve">1. Общие положения </w:t>
      </w:r>
    </w:p>
    <w:p w14:paraId="6E7CB5D5" w14:textId="77777777" w:rsidR="00CA165E" w:rsidRPr="00CA165E" w:rsidRDefault="00CA165E" w:rsidP="00CA165E">
      <w:pPr>
        <w:pStyle w:val="Default"/>
        <w:ind w:firstLine="709"/>
        <w:jc w:val="both"/>
        <w:rPr>
          <w:sz w:val="28"/>
          <w:szCs w:val="28"/>
        </w:rPr>
      </w:pPr>
    </w:p>
    <w:p w14:paraId="4158968D" w14:textId="0BFFB889" w:rsidR="00CA165E" w:rsidRPr="00CA165E" w:rsidRDefault="00CA165E" w:rsidP="00CA165E">
      <w:pPr>
        <w:pStyle w:val="Default"/>
        <w:spacing w:after="32"/>
        <w:ind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t xml:space="preserve">1.1. Настоящее положение определяет регламент проведения научно-практической конференции школьников </w:t>
      </w:r>
      <w:r w:rsidR="005A2049">
        <w:rPr>
          <w:sz w:val="28"/>
          <w:szCs w:val="28"/>
        </w:rPr>
        <w:t>8</w:t>
      </w:r>
      <w:r w:rsidRPr="00CA165E">
        <w:rPr>
          <w:sz w:val="28"/>
          <w:szCs w:val="28"/>
        </w:rPr>
        <w:t xml:space="preserve">-11 классов </w:t>
      </w:r>
      <w:r w:rsidRPr="00336FC9">
        <w:rPr>
          <w:sz w:val="28"/>
          <w:szCs w:val="28"/>
        </w:rPr>
        <w:t>«</w:t>
      </w:r>
      <w:r w:rsidR="00336FC9" w:rsidRPr="00336FC9">
        <w:rPr>
          <w:sz w:val="28"/>
          <w:szCs w:val="28"/>
        </w:rPr>
        <w:t>Социальная инициатива</w:t>
      </w:r>
      <w:r w:rsidRPr="00336FC9">
        <w:rPr>
          <w:sz w:val="28"/>
          <w:szCs w:val="28"/>
        </w:rPr>
        <w:t>»</w:t>
      </w:r>
      <w:r w:rsidRPr="00CA165E">
        <w:rPr>
          <w:sz w:val="28"/>
          <w:szCs w:val="28"/>
        </w:rPr>
        <w:t xml:space="preserve"> (далее – Конференция), направленной на публичное представление интеллектуальных и творческих достижений школьников и знакомство школьников с</w:t>
      </w:r>
      <w:r w:rsidR="00D42DBB">
        <w:rPr>
          <w:sz w:val="28"/>
          <w:szCs w:val="28"/>
        </w:rPr>
        <w:t xml:space="preserve"> </w:t>
      </w:r>
      <w:r w:rsidRPr="00CA165E">
        <w:rPr>
          <w:sz w:val="28"/>
          <w:szCs w:val="28"/>
        </w:rPr>
        <w:t xml:space="preserve">направлениями подготовки, реализуемыми в </w:t>
      </w:r>
      <w:r w:rsidR="00D42DBB">
        <w:rPr>
          <w:sz w:val="28"/>
          <w:szCs w:val="28"/>
        </w:rPr>
        <w:t>ИФиСПН ЮФУ</w:t>
      </w:r>
      <w:r w:rsidRPr="00CA165E">
        <w:rPr>
          <w:sz w:val="28"/>
          <w:szCs w:val="28"/>
        </w:rPr>
        <w:t xml:space="preserve">. </w:t>
      </w:r>
    </w:p>
    <w:p w14:paraId="7E9487E5" w14:textId="524F60B6" w:rsidR="00CA165E" w:rsidRPr="00CA165E" w:rsidRDefault="00CA165E" w:rsidP="00CA165E">
      <w:pPr>
        <w:pStyle w:val="Default"/>
        <w:spacing w:after="32"/>
        <w:ind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t xml:space="preserve">1.2. Основной целью Конференции является вовлечение талантливой молодежи в научно-исследовательскую </w:t>
      </w:r>
      <w:r w:rsidR="00D42DBB">
        <w:rPr>
          <w:sz w:val="28"/>
          <w:szCs w:val="28"/>
        </w:rPr>
        <w:t xml:space="preserve">и проектную </w:t>
      </w:r>
      <w:r w:rsidRPr="00CA165E">
        <w:rPr>
          <w:sz w:val="28"/>
          <w:szCs w:val="28"/>
        </w:rPr>
        <w:t xml:space="preserve">деятельность </w:t>
      </w:r>
      <w:r w:rsidR="00D42DBB">
        <w:rPr>
          <w:sz w:val="28"/>
          <w:szCs w:val="28"/>
        </w:rPr>
        <w:t>в области социально</w:t>
      </w:r>
      <w:r w:rsidR="007175B1">
        <w:rPr>
          <w:sz w:val="28"/>
          <w:szCs w:val="28"/>
        </w:rPr>
        <w:t>-гуманитарной</w:t>
      </w:r>
      <w:r w:rsidR="00D42DBB">
        <w:rPr>
          <w:sz w:val="28"/>
          <w:szCs w:val="28"/>
        </w:rPr>
        <w:t xml:space="preserve"> сферы</w:t>
      </w:r>
      <w:r w:rsidRPr="00CA165E">
        <w:rPr>
          <w:sz w:val="28"/>
          <w:szCs w:val="28"/>
        </w:rPr>
        <w:t xml:space="preserve"> на основе публичной апробации, признания результатов исследований ведущими специалистами, учеными университета. </w:t>
      </w:r>
    </w:p>
    <w:p w14:paraId="232E52E1" w14:textId="77777777" w:rsidR="00CA165E" w:rsidRPr="00CA165E" w:rsidRDefault="00CA165E" w:rsidP="00CA165E">
      <w:pPr>
        <w:pStyle w:val="Default"/>
        <w:ind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t xml:space="preserve">1.3. Задачи Конференции: </w:t>
      </w:r>
    </w:p>
    <w:p w14:paraId="7A16E12C" w14:textId="7E068E9F" w:rsidR="00633E61" w:rsidRPr="00633E61" w:rsidRDefault="00633E61" w:rsidP="00633E6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3E61">
        <w:rPr>
          <w:rFonts w:ascii="Times New Roman" w:hAnsi="Times New Roman" w:cs="Times New Roman"/>
          <w:color w:val="000000"/>
          <w:sz w:val="28"/>
          <w:szCs w:val="28"/>
        </w:rPr>
        <w:t xml:space="preserve">популяризация самостоятельной интеллектуально-творческой деятельности школьников; </w:t>
      </w:r>
    </w:p>
    <w:p w14:paraId="5AC9612D" w14:textId="27E07CEF" w:rsidR="00633E61" w:rsidRPr="00633E61" w:rsidRDefault="00633E61" w:rsidP="00633E6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3E61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творческой самореализации и профессионального самоопределения обучающихся, воплотивших свои знания и способности в реальных проектах; </w:t>
      </w:r>
    </w:p>
    <w:p w14:paraId="7AA1CF7D" w14:textId="41F79F49" w:rsidR="00633E61" w:rsidRPr="00633E61" w:rsidRDefault="00633E61" w:rsidP="00633E61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3E61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социально-активной жизненной позиции подрастающего поколения; </w:t>
      </w:r>
    </w:p>
    <w:p w14:paraId="3D85F8BF" w14:textId="77777777" w:rsidR="00633E61" w:rsidRDefault="00633E61" w:rsidP="00633E61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633E61">
        <w:rPr>
          <w:sz w:val="28"/>
          <w:szCs w:val="28"/>
        </w:rPr>
        <w:t>привлечение общественного внимания к проблемам сохранения и развития интеллектуального потенциала современного общества</w:t>
      </w:r>
      <w:r>
        <w:rPr>
          <w:sz w:val="28"/>
          <w:szCs w:val="28"/>
        </w:rPr>
        <w:t>;</w:t>
      </w:r>
      <w:r w:rsidRPr="00633E61">
        <w:rPr>
          <w:sz w:val="28"/>
          <w:szCs w:val="28"/>
        </w:rPr>
        <w:t xml:space="preserve"> </w:t>
      </w:r>
    </w:p>
    <w:p w14:paraId="0159AB4D" w14:textId="51C2E988" w:rsidR="00D42DBB" w:rsidRDefault="00CA165E" w:rsidP="00633E61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t xml:space="preserve">организация профориентационной работы университета в среде школьников, проявляющих интерес к проектной и научно-исследовательской деятельности; </w:t>
      </w:r>
    </w:p>
    <w:p w14:paraId="7EC1697E" w14:textId="4A0CF30F" w:rsidR="00D42DBB" w:rsidRDefault="00CA165E" w:rsidP="00633E61">
      <w:pPr>
        <w:pStyle w:val="Default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2DBB">
        <w:rPr>
          <w:sz w:val="28"/>
          <w:szCs w:val="28"/>
        </w:rPr>
        <w:t xml:space="preserve">выявление и вовлечение учащихся в исследовательскую деятельность, приобщение к решению задач, имеющих практическое значение для развития </w:t>
      </w:r>
      <w:r w:rsidR="00D42DBB">
        <w:rPr>
          <w:sz w:val="28"/>
          <w:szCs w:val="28"/>
        </w:rPr>
        <w:t>социальной сферы</w:t>
      </w:r>
      <w:r w:rsidRPr="00D42DBB">
        <w:rPr>
          <w:sz w:val="28"/>
          <w:szCs w:val="28"/>
        </w:rPr>
        <w:t xml:space="preserve">; </w:t>
      </w:r>
    </w:p>
    <w:p w14:paraId="7EA727D1" w14:textId="3BFD480A" w:rsidR="00CA165E" w:rsidRPr="00D42DBB" w:rsidRDefault="00CA165E" w:rsidP="00633E61">
      <w:pPr>
        <w:pStyle w:val="Default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42DBB">
        <w:rPr>
          <w:sz w:val="28"/>
          <w:szCs w:val="28"/>
        </w:rPr>
        <w:t xml:space="preserve">формирование у школьников осознанного подхода к выбору профессии и получению профессионального образования в </w:t>
      </w:r>
      <w:r w:rsidR="00D42DBB" w:rsidRPr="00D42DBB">
        <w:rPr>
          <w:sz w:val="28"/>
          <w:szCs w:val="28"/>
        </w:rPr>
        <w:t>ИФиСПН ЮФУ</w:t>
      </w:r>
      <w:r w:rsidRPr="00D42DBB">
        <w:rPr>
          <w:sz w:val="28"/>
          <w:szCs w:val="28"/>
        </w:rPr>
        <w:t xml:space="preserve">; </w:t>
      </w:r>
    </w:p>
    <w:p w14:paraId="34ACAFD7" w14:textId="155784F3" w:rsidR="00D42DBB" w:rsidRPr="00CA165E" w:rsidRDefault="00CA165E" w:rsidP="00336FC9">
      <w:pPr>
        <w:pStyle w:val="Default"/>
        <w:ind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t>1.4. Организатор</w:t>
      </w:r>
      <w:r w:rsidR="00336FC9">
        <w:rPr>
          <w:sz w:val="28"/>
          <w:szCs w:val="28"/>
        </w:rPr>
        <w:t>ом</w:t>
      </w:r>
      <w:r w:rsidRPr="00CA165E">
        <w:rPr>
          <w:sz w:val="28"/>
          <w:szCs w:val="28"/>
        </w:rPr>
        <w:t xml:space="preserve"> Конференции явля</w:t>
      </w:r>
      <w:r w:rsidR="00336FC9">
        <w:rPr>
          <w:sz w:val="28"/>
          <w:szCs w:val="28"/>
        </w:rPr>
        <w:t xml:space="preserve">ется </w:t>
      </w:r>
      <w:r w:rsidR="00D42DBB">
        <w:rPr>
          <w:sz w:val="28"/>
          <w:szCs w:val="28"/>
        </w:rPr>
        <w:t>ИФиСПН ЮФУ</w:t>
      </w:r>
    </w:p>
    <w:p w14:paraId="6068C21D" w14:textId="2EA91C07" w:rsidR="00CA165E" w:rsidRPr="00CA165E" w:rsidRDefault="00CA165E" w:rsidP="00CA165E">
      <w:pPr>
        <w:pStyle w:val="Default"/>
        <w:spacing w:after="32"/>
        <w:ind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t xml:space="preserve">1.5. Соорганизаторами Конференции могут быть организации, имеющие ресурсы для качественной реализации задач Конференции, включая создание соответствующих условий. </w:t>
      </w:r>
    </w:p>
    <w:p w14:paraId="2DEBBB49" w14:textId="7C2CDA53" w:rsidR="00CA165E" w:rsidRPr="00CA165E" w:rsidRDefault="00CA165E" w:rsidP="00CA165E">
      <w:pPr>
        <w:pStyle w:val="Default"/>
        <w:spacing w:after="32"/>
        <w:ind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t>1.</w:t>
      </w:r>
      <w:r w:rsidR="00E22DC2">
        <w:rPr>
          <w:sz w:val="28"/>
          <w:szCs w:val="28"/>
        </w:rPr>
        <w:t>6</w:t>
      </w:r>
      <w:r w:rsidRPr="00CA165E">
        <w:rPr>
          <w:sz w:val="28"/>
          <w:szCs w:val="28"/>
        </w:rPr>
        <w:t>. Место проведения Конференции —</w:t>
      </w:r>
      <w:r w:rsidR="00D42DBB">
        <w:rPr>
          <w:sz w:val="28"/>
          <w:szCs w:val="28"/>
        </w:rPr>
        <w:t xml:space="preserve"> ИФиСПН ЮФУ</w:t>
      </w:r>
      <w:r w:rsidRPr="00CA165E">
        <w:rPr>
          <w:sz w:val="28"/>
          <w:szCs w:val="28"/>
        </w:rPr>
        <w:t xml:space="preserve">. </w:t>
      </w:r>
    </w:p>
    <w:p w14:paraId="477CB6D0" w14:textId="7AA88DF2" w:rsidR="00CA165E" w:rsidRPr="00CA165E" w:rsidRDefault="00CA165E" w:rsidP="00CA165E">
      <w:pPr>
        <w:pStyle w:val="Default"/>
        <w:ind w:firstLine="709"/>
        <w:jc w:val="both"/>
        <w:rPr>
          <w:sz w:val="28"/>
          <w:szCs w:val="28"/>
        </w:rPr>
      </w:pPr>
      <w:r w:rsidRPr="00A80E96">
        <w:rPr>
          <w:sz w:val="28"/>
          <w:szCs w:val="28"/>
        </w:rPr>
        <w:t>1.</w:t>
      </w:r>
      <w:r w:rsidR="005A2049" w:rsidRPr="00A80E96">
        <w:rPr>
          <w:sz w:val="28"/>
          <w:szCs w:val="28"/>
        </w:rPr>
        <w:t>8</w:t>
      </w:r>
      <w:r w:rsidRPr="00A80E96">
        <w:rPr>
          <w:sz w:val="28"/>
          <w:szCs w:val="28"/>
        </w:rPr>
        <w:t xml:space="preserve">. Официальным Интернет-ресурсом Конференции является </w:t>
      </w:r>
      <w:r w:rsidR="00336FC9">
        <w:rPr>
          <w:sz w:val="28"/>
          <w:szCs w:val="28"/>
        </w:rPr>
        <w:t>сайт ИФиСПН ЮФУ.</w:t>
      </w:r>
      <w:r w:rsidRPr="00CA165E">
        <w:rPr>
          <w:sz w:val="28"/>
          <w:szCs w:val="28"/>
        </w:rPr>
        <w:t xml:space="preserve"> </w:t>
      </w:r>
    </w:p>
    <w:p w14:paraId="167E147E" w14:textId="77777777" w:rsidR="00CA165E" w:rsidRPr="00CA165E" w:rsidRDefault="00CA165E" w:rsidP="00CA165E">
      <w:pPr>
        <w:pStyle w:val="Default"/>
        <w:ind w:firstLine="709"/>
        <w:jc w:val="both"/>
        <w:rPr>
          <w:sz w:val="28"/>
          <w:szCs w:val="28"/>
        </w:rPr>
      </w:pPr>
    </w:p>
    <w:p w14:paraId="7DE4F1D2" w14:textId="77777777" w:rsidR="00CA165E" w:rsidRPr="00CA165E" w:rsidRDefault="00CA165E" w:rsidP="00CA165E">
      <w:pPr>
        <w:pStyle w:val="Default"/>
        <w:ind w:firstLine="709"/>
        <w:jc w:val="both"/>
        <w:rPr>
          <w:sz w:val="28"/>
          <w:szCs w:val="28"/>
        </w:rPr>
      </w:pPr>
      <w:r w:rsidRPr="00CA165E">
        <w:rPr>
          <w:b/>
          <w:bCs/>
          <w:sz w:val="28"/>
          <w:szCs w:val="28"/>
        </w:rPr>
        <w:t xml:space="preserve">2. Предмет Конференции </w:t>
      </w:r>
    </w:p>
    <w:p w14:paraId="531E1381" w14:textId="77777777" w:rsidR="00CA165E" w:rsidRPr="00CA165E" w:rsidRDefault="00CA165E" w:rsidP="00CA165E">
      <w:pPr>
        <w:pStyle w:val="Default"/>
        <w:ind w:firstLine="709"/>
        <w:jc w:val="both"/>
        <w:rPr>
          <w:sz w:val="28"/>
          <w:szCs w:val="28"/>
        </w:rPr>
      </w:pPr>
    </w:p>
    <w:p w14:paraId="43DF0C69" w14:textId="77777777" w:rsidR="00CA165E" w:rsidRPr="00CA165E" w:rsidRDefault="00CA165E" w:rsidP="00CA165E">
      <w:pPr>
        <w:pStyle w:val="Default"/>
        <w:spacing w:after="25"/>
        <w:ind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lastRenderedPageBreak/>
        <w:t xml:space="preserve">2.1. Предметом рассмотрения на Конференции являются научно-практические работы в форме завершённых проектов или прикладных исследовательских работ участников. </w:t>
      </w:r>
    </w:p>
    <w:p w14:paraId="5EEBFC19" w14:textId="77777777" w:rsidR="00CA165E" w:rsidRPr="00CA165E" w:rsidRDefault="00CA165E" w:rsidP="00CA165E">
      <w:pPr>
        <w:pStyle w:val="Default"/>
        <w:spacing w:after="25"/>
        <w:ind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t xml:space="preserve">2.2. Под термином «проект» понимается комплекс взаимосвязанных мероприятий, направленных на создание уникального продукта или услуги. </w:t>
      </w:r>
    </w:p>
    <w:p w14:paraId="1E3330C3" w14:textId="77777777" w:rsidR="00CA165E" w:rsidRPr="00CA165E" w:rsidRDefault="00CA165E" w:rsidP="00CA165E">
      <w:pPr>
        <w:pStyle w:val="Default"/>
        <w:spacing w:after="25"/>
        <w:ind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t xml:space="preserve">2.3. Продуктом проекта является измеримый результат, который должен быть получен в ходе реализации работы над проектом. Уникальность продукта или услуги определяется по комплексу его свойств и характеристик. </w:t>
      </w:r>
    </w:p>
    <w:p w14:paraId="2CE26EF9" w14:textId="1AEA09C3" w:rsidR="00CA165E" w:rsidRPr="00CA165E" w:rsidRDefault="00CA165E" w:rsidP="00CA165E">
      <w:pPr>
        <w:pStyle w:val="Default"/>
        <w:spacing w:after="25"/>
        <w:ind w:firstLine="709"/>
        <w:jc w:val="both"/>
        <w:rPr>
          <w:sz w:val="28"/>
          <w:szCs w:val="28"/>
        </w:rPr>
      </w:pPr>
      <w:r w:rsidRPr="00CA165E">
        <w:rPr>
          <w:sz w:val="28"/>
          <w:szCs w:val="28"/>
        </w:rPr>
        <w:t xml:space="preserve">2.4. Под термином «прикладная исследовательская работа» понимается научные исследования, направленные на практическое решение </w:t>
      </w:r>
      <w:r w:rsidR="00D42DBB">
        <w:rPr>
          <w:sz w:val="28"/>
          <w:szCs w:val="28"/>
        </w:rPr>
        <w:t xml:space="preserve">социальных </w:t>
      </w:r>
      <w:r w:rsidRPr="00CA165E">
        <w:rPr>
          <w:sz w:val="28"/>
          <w:szCs w:val="28"/>
        </w:rPr>
        <w:t xml:space="preserve">проблем в рамках предметных тематик Конференции. </w:t>
      </w:r>
    </w:p>
    <w:p w14:paraId="623BFBB2" w14:textId="30A9E72D" w:rsidR="00CA165E" w:rsidRPr="00CA165E" w:rsidRDefault="00CA165E" w:rsidP="00D42DB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65E">
        <w:rPr>
          <w:sz w:val="28"/>
          <w:szCs w:val="28"/>
        </w:rPr>
        <w:t xml:space="preserve">2.5. Продуктом прикладных исследовательских работ являются научные работы, предназначенные для нахождения путей практического применения явлений и </w:t>
      </w:r>
      <w:r w:rsidRPr="00CA165E">
        <w:rPr>
          <w:color w:val="auto"/>
          <w:sz w:val="28"/>
          <w:szCs w:val="28"/>
        </w:rPr>
        <w:t xml:space="preserve">процессов, открытых в ходе исследований. </w:t>
      </w:r>
    </w:p>
    <w:p w14:paraId="3233C29E" w14:textId="77777777" w:rsidR="00CA165E" w:rsidRPr="00CA165E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2.6. Проект и прикладные исследования считаются реализованными, когда достигнуты их цели и получен результат. </w:t>
      </w:r>
    </w:p>
    <w:p w14:paraId="06BDF0E8" w14:textId="42B5F66E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>2.</w:t>
      </w:r>
      <w:r w:rsidR="005A2049">
        <w:rPr>
          <w:color w:val="auto"/>
          <w:sz w:val="28"/>
          <w:szCs w:val="28"/>
        </w:rPr>
        <w:t>8</w:t>
      </w:r>
      <w:r w:rsidRPr="00CA165E">
        <w:rPr>
          <w:color w:val="auto"/>
          <w:sz w:val="28"/>
          <w:szCs w:val="28"/>
        </w:rPr>
        <w:t xml:space="preserve">. Работы оцениваются Жюри, состоящим из представителей организаций — организаторов Конференции и иных специалистов. </w:t>
      </w:r>
    </w:p>
    <w:p w14:paraId="3FCFAF06" w14:textId="77777777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D7A629B" w14:textId="77777777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65E">
        <w:rPr>
          <w:b/>
          <w:bCs/>
          <w:color w:val="auto"/>
          <w:sz w:val="28"/>
          <w:szCs w:val="28"/>
        </w:rPr>
        <w:t xml:space="preserve">3. Управление Конференции </w:t>
      </w:r>
    </w:p>
    <w:p w14:paraId="7B259D96" w14:textId="77777777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D1B760E" w14:textId="77777777" w:rsidR="00CA165E" w:rsidRPr="00CA165E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3.1. Управление Конференцией осуществляет Организационный комитет (далее — Оргкомитет). </w:t>
      </w:r>
    </w:p>
    <w:p w14:paraId="518CECF3" w14:textId="77777777" w:rsidR="00CA165E" w:rsidRPr="00CA165E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3.2. Оргкомитет состоит из представителей организаций – организаторов Конференции. </w:t>
      </w:r>
    </w:p>
    <w:p w14:paraId="266AF57A" w14:textId="343CE74B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3.3. Оргкомитет осуществляет подготовку и проведение Конференции, </w:t>
      </w:r>
      <w:r w:rsidR="00633E61">
        <w:rPr>
          <w:color w:val="auto"/>
          <w:sz w:val="28"/>
          <w:szCs w:val="28"/>
        </w:rPr>
        <w:t xml:space="preserve">определяет регламент конференции, </w:t>
      </w:r>
      <w:r w:rsidRPr="00CA165E">
        <w:rPr>
          <w:color w:val="auto"/>
          <w:sz w:val="28"/>
          <w:szCs w:val="28"/>
        </w:rPr>
        <w:t xml:space="preserve">формирует состав Жюри, предоставляет возможность регистрации на участие в Конференции и консультирование участников Конференции. </w:t>
      </w:r>
    </w:p>
    <w:p w14:paraId="705822EF" w14:textId="77777777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00410DF5" w14:textId="77777777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65E">
        <w:rPr>
          <w:b/>
          <w:bCs/>
          <w:color w:val="auto"/>
          <w:sz w:val="28"/>
          <w:szCs w:val="28"/>
        </w:rPr>
        <w:t xml:space="preserve">4. Порядок и условия участия в Конференции </w:t>
      </w:r>
    </w:p>
    <w:p w14:paraId="5AC12F78" w14:textId="77777777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046E2AA" w14:textId="77777777" w:rsidR="00CA165E" w:rsidRPr="00CA165E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4.1. Участие в Конференции бесплатное и не предполагает оплату университетом сопутствующих расходов (проживания, питания и пр.). </w:t>
      </w:r>
    </w:p>
    <w:p w14:paraId="7A727456" w14:textId="77777777" w:rsidR="00CA165E" w:rsidRPr="00CA165E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4.2. На Конференцию принимаются работы, включающие все разделы методически корректной исследовательской работы или проекта, обработки, анализа и интерпретации собранного материала, имеющие обзор литературы по выбранной теме. </w:t>
      </w:r>
    </w:p>
    <w:p w14:paraId="13E60C9E" w14:textId="1A479835" w:rsidR="00CA165E" w:rsidRPr="00CA165E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4.3. К участию в Конференции допускаются учащиеся </w:t>
      </w:r>
      <w:r w:rsidR="005A2049">
        <w:rPr>
          <w:color w:val="auto"/>
          <w:sz w:val="28"/>
          <w:szCs w:val="28"/>
        </w:rPr>
        <w:t>8</w:t>
      </w:r>
      <w:r w:rsidRPr="00CA165E">
        <w:rPr>
          <w:color w:val="auto"/>
          <w:sz w:val="28"/>
          <w:szCs w:val="28"/>
        </w:rPr>
        <w:t xml:space="preserve">-11 классов школ, лицеев, гимназий, учреждений дополнительного образования детей, учащиеся профильных организаций среднего профессионального образования (далее школьники). </w:t>
      </w:r>
    </w:p>
    <w:p w14:paraId="7B7EC929" w14:textId="3AB6C700" w:rsidR="00CA165E" w:rsidRPr="00CA165E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4.4. Руководителем работы могут быть: учителя общеобразовательных школ, лицеев, гимназий, учреждений дополнительного образования детей, студенты, аспиранты, преподаватели </w:t>
      </w:r>
      <w:r w:rsidR="00D42DBB">
        <w:rPr>
          <w:color w:val="auto"/>
          <w:sz w:val="28"/>
          <w:szCs w:val="28"/>
        </w:rPr>
        <w:t>ИФиСПН ЮФУ</w:t>
      </w:r>
      <w:r w:rsidRPr="00CA165E">
        <w:rPr>
          <w:color w:val="auto"/>
          <w:sz w:val="28"/>
          <w:szCs w:val="28"/>
        </w:rPr>
        <w:t xml:space="preserve"> или другие лица. </w:t>
      </w:r>
    </w:p>
    <w:p w14:paraId="49F819D6" w14:textId="1C42D685" w:rsidR="00CA165E" w:rsidRPr="00CA165E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lastRenderedPageBreak/>
        <w:t xml:space="preserve">4.5. К рассмотрению не принимаются: работы и проекты, не отвечающие тематической направленности Конференции, а также работы и проекты, представленные позже указанного срока. </w:t>
      </w:r>
    </w:p>
    <w:p w14:paraId="25E86943" w14:textId="49AE4C78" w:rsidR="005958C7" w:rsidRPr="00336FC9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4.6. </w:t>
      </w:r>
      <w:r w:rsidRPr="00336FC9">
        <w:rPr>
          <w:color w:val="auto"/>
          <w:sz w:val="28"/>
          <w:szCs w:val="28"/>
        </w:rPr>
        <w:t>На рассмотрение принимаются проекты и исследовательские работы по следующим направлениям:</w:t>
      </w:r>
      <w:r w:rsidR="00E22DC2" w:rsidRPr="00336FC9">
        <w:rPr>
          <w:color w:val="auto"/>
          <w:sz w:val="28"/>
          <w:szCs w:val="28"/>
        </w:rPr>
        <w:t xml:space="preserve"> </w:t>
      </w:r>
    </w:p>
    <w:p w14:paraId="25A9B084" w14:textId="77777777" w:rsidR="00633E61" w:rsidRPr="00336FC9" w:rsidRDefault="005958C7" w:rsidP="00633E61">
      <w:pPr>
        <w:pStyle w:val="Default"/>
        <w:spacing w:after="23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336FC9">
        <w:rPr>
          <w:color w:val="auto"/>
          <w:sz w:val="28"/>
          <w:szCs w:val="28"/>
        </w:rPr>
        <w:t xml:space="preserve">- </w:t>
      </w:r>
      <w:r w:rsidR="00633E61" w:rsidRPr="00336FC9">
        <w:rPr>
          <w:color w:val="auto"/>
          <w:sz w:val="28"/>
          <w:szCs w:val="28"/>
          <w:shd w:val="clear" w:color="auto" w:fill="FFFFFF"/>
        </w:rPr>
        <w:t>Социальные исследования и современность</w:t>
      </w:r>
    </w:p>
    <w:p w14:paraId="79E5764A" w14:textId="16FD8BC5" w:rsidR="00633E61" w:rsidRPr="00336FC9" w:rsidRDefault="00633E61" w:rsidP="00633E61">
      <w:pPr>
        <w:pStyle w:val="Default"/>
        <w:spacing w:after="23"/>
        <w:ind w:firstLine="709"/>
        <w:jc w:val="both"/>
        <w:rPr>
          <w:rStyle w:val="a4"/>
          <w:b w:val="0"/>
          <w:bCs w:val="0"/>
          <w:color w:val="auto"/>
          <w:sz w:val="28"/>
          <w:szCs w:val="28"/>
          <w:shd w:val="clear" w:color="auto" w:fill="FFFFFF"/>
        </w:rPr>
      </w:pPr>
      <w:r w:rsidRPr="00336FC9">
        <w:rPr>
          <w:rStyle w:val="a4"/>
          <w:b w:val="0"/>
          <w:bCs w:val="0"/>
          <w:color w:val="auto"/>
          <w:sz w:val="28"/>
          <w:szCs w:val="28"/>
          <w:shd w:val="clear" w:color="auto" w:fill="FFFFFF"/>
        </w:rPr>
        <w:t>- Ретроспектива и перспектива: социальный взгляд</w:t>
      </w:r>
    </w:p>
    <w:p w14:paraId="72F7F9E1" w14:textId="3357E3F5" w:rsidR="00633E61" w:rsidRPr="00336FC9" w:rsidRDefault="00633E61" w:rsidP="00633E61">
      <w:pPr>
        <w:pStyle w:val="Default"/>
        <w:spacing w:after="23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336FC9">
        <w:rPr>
          <w:rStyle w:val="a4"/>
          <w:b w:val="0"/>
          <w:bCs w:val="0"/>
          <w:color w:val="auto"/>
          <w:sz w:val="28"/>
          <w:szCs w:val="28"/>
          <w:shd w:val="clear" w:color="auto" w:fill="FFFFFF"/>
        </w:rPr>
        <w:t>- Социальное право в жизни современного человека</w:t>
      </w:r>
    </w:p>
    <w:p w14:paraId="3EB8836A" w14:textId="3C5C9610" w:rsidR="005958C7" w:rsidRPr="00336FC9" w:rsidRDefault="00633E61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336FC9">
        <w:rPr>
          <w:color w:val="auto"/>
          <w:sz w:val="28"/>
          <w:szCs w:val="28"/>
        </w:rPr>
        <w:t xml:space="preserve">- </w:t>
      </w:r>
      <w:r w:rsidR="005958C7" w:rsidRPr="00336FC9">
        <w:rPr>
          <w:color w:val="auto"/>
          <w:sz w:val="28"/>
          <w:szCs w:val="28"/>
        </w:rPr>
        <w:t>Семья в современном обществе</w:t>
      </w:r>
    </w:p>
    <w:p w14:paraId="43043E55" w14:textId="52EC1F96" w:rsidR="005958C7" w:rsidRPr="00336FC9" w:rsidRDefault="005958C7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336FC9">
        <w:rPr>
          <w:color w:val="auto"/>
          <w:sz w:val="28"/>
          <w:szCs w:val="28"/>
        </w:rPr>
        <w:t>- Повышение социально-деятельностной активности граждан пожилого возраста и лиц с ограниченными возможностями здоровья</w:t>
      </w:r>
    </w:p>
    <w:p w14:paraId="4784AF9C" w14:textId="105A710E" w:rsidR="005958C7" w:rsidRPr="00336FC9" w:rsidRDefault="005958C7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336FC9">
        <w:rPr>
          <w:color w:val="auto"/>
          <w:sz w:val="28"/>
          <w:szCs w:val="28"/>
        </w:rPr>
        <w:t>- Социальная помощь и поддержка несовершеннолетним</w:t>
      </w:r>
    </w:p>
    <w:p w14:paraId="78AFD117" w14:textId="3ECC2AA5" w:rsidR="005958C7" w:rsidRPr="00336FC9" w:rsidRDefault="005958C7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336FC9">
        <w:rPr>
          <w:color w:val="auto"/>
          <w:sz w:val="28"/>
          <w:szCs w:val="28"/>
        </w:rPr>
        <w:t>- Гуманитарные миссии для лиц, пострадавших в результате СВО</w:t>
      </w:r>
    </w:p>
    <w:p w14:paraId="398CCA9E" w14:textId="061A91C4" w:rsidR="00336FC9" w:rsidRDefault="00336FC9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sz w:val="27"/>
          <w:szCs w:val="27"/>
        </w:rPr>
        <w:t>- Проекты для малой Родины</w:t>
      </w:r>
    </w:p>
    <w:p w14:paraId="0CBF0CF9" w14:textId="03DB713E" w:rsidR="00CA165E" w:rsidRPr="00CA165E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>4.</w:t>
      </w:r>
      <w:r w:rsidR="005A2049">
        <w:rPr>
          <w:color w:val="auto"/>
          <w:sz w:val="28"/>
          <w:szCs w:val="28"/>
        </w:rPr>
        <w:t>8</w:t>
      </w:r>
      <w:r w:rsidRPr="00CA165E">
        <w:rPr>
          <w:color w:val="auto"/>
          <w:sz w:val="28"/>
          <w:szCs w:val="28"/>
        </w:rPr>
        <w:t xml:space="preserve">. Все работы, поступившие на рассмотрение для участия в Конференции, проходят экспертной отбор. Работы, не прошедшие его, в Конференции не участвуют. </w:t>
      </w:r>
    </w:p>
    <w:p w14:paraId="18616DDF" w14:textId="56B817F9" w:rsidR="00CA165E" w:rsidRPr="00CA165E" w:rsidRDefault="00CA165E" w:rsidP="00CA165E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4.8. </w:t>
      </w:r>
      <w:r w:rsidRPr="006E0B75">
        <w:rPr>
          <w:color w:val="auto"/>
          <w:sz w:val="28"/>
          <w:szCs w:val="28"/>
        </w:rPr>
        <w:t>Для участия в Конференции необходимо зарегистрироваться, заполнив электронную заявку на участие</w:t>
      </w:r>
      <w:r w:rsidR="00633E61" w:rsidRPr="006E0B75">
        <w:rPr>
          <w:color w:val="auto"/>
          <w:sz w:val="28"/>
          <w:szCs w:val="28"/>
        </w:rPr>
        <w:t>:</w:t>
      </w:r>
      <w:r w:rsidR="00633E61">
        <w:rPr>
          <w:color w:val="auto"/>
          <w:sz w:val="28"/>
          <w:szCs w:val="28"/>
        </w:rPr>
        <w:t xml:space="preserve"> </w:t>
      </w:r>
      <w:r w:rsidRPr="00CA165E">
        <w:rPr>
          <w:color w:val="auto"/>
          <w:sz w:val="28"/>
          <w:szCs w:val="28"/>
        </w:rPr>
        <w:t xml:space="preserve"> </w:t>
      </w:r>
    </w:p>
    <w:p w14:paraId="3B964231" w14:textId="161CCB4D" w:rsidR="00CA165E" w:rsidRPr="00CA165E" w:rsidRDefault="00CA165E" w:rsidP="00F96433">
      <w:pPr>
        <w:pStyle w:val="Default"/>
        <w:spacing w:after="23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4.9. </w:t>
      </w:r>
      <w:bookmarkStart w:id="0" w:name="_GoBack"/>
      <w:bookmarkEnd w:id="0"/>
      <w:r w:rsidRPr="00CA165E">
        <w:rPr>
          <w:color w:val="auto"/>
          <w:sz w:val="28"/>
          <w:szCs w:val="28"/>
        </w:rPr>
        <w:t xml:space="preserve">Регистрируясь </w:t>
      </w:r>
      <w:r w:rsidR="005A2049" w:rsidRPr="00CA165E">
        <w:rPr>
          <w:color w:val="auto"/>
          <w:sz w:val="28"/>
          <w:szCs w:val="28"/>
        </w:rPr>
        <w:t>на Конференцию,</w:t>
      </w:r>
      <w:r w:rsidRPr="00CA165E">
        <w:rPr>
          <w:color w:val="auto"/>
          <w:sz w:val="28"/>
          <w:szCs w:val="28"/>
        </w:rPr>
        <w:t xml:space="preserve"> участники тем самым подтверждают свое согласие с настоящим Положением, на обработку персональных данных, а также выражают желание на представление направленных результатов проектов или прикладных исследовательских работ для экспертного и публичного просмотра и обсуждения. </w:t>
      </w:r>
    </w:p>
    <w:p w14:paraId="0E761910" w14:textId="77777777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3AC2452" w14:textId="77777777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65E">
        <w:rPr>
          <w:b/>
          <w:bCs/>
          <w:color w:val="auto"/>
          <w:sz w:val="28"/>
          <w:szCs w:val="28"/>
        </w:rPr>
        <w:t xml:space="preserve">5. Регламент проведения Конференции </w:t>
      </w:r>
    </w:p>
    <w:p w14:paraId="5DFA4FC1" w14:textId="77777777" w:rsidR="00CA165E" w:rsidRPr="00CA165E" w:rsidRDefault="00CA165E" w:rsidP="00CA165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229A395" w14:textId="6C0CAA5C" w:rsidR="00CA165E" w:rsidRPr="00CA165E" w:rsidRDefault="00CA165E" w:rsidP="00E22DC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 xml:space="preserve">5.1. Оргкомитетом на основании экспертизы и отбора (согласно п. 2.1.) представленных работ, определяется перечень секций Конференции и списки их участников. Конференция </w:t>
      </w:r>
      <w:r w:rsidR="00E22DC2">
        <w:rPr>
          <w:color w:val="auto"/>
          <w:sz w:val="28"/>
          <w:szCs w:val="28"/>
        </w:rPr>
        <w:t xml:space="preserve">проводится очно </w:t>
      </w:r>
      <w:r w:rsidRPr="00CA165E">
        <w:rPr>
          <w:color w:val="auto"/>
          <w:sz w:val="28"/>
          <w:szCs w:val="28"/>
        </w:rPr>
        <w:t xml:space="preserve">в формате публичного выступления (наглядная презентация на Конференции). </w:t>
      </w:r>
    </w:p>
    <w:p w14:paraId="3275475F" w14:textId="3D4A9AEA" w:rsidR="00CA165E" w:rsidRDefault="00CA165E" w:rsidP="00CA165E">
      <w:pPr>
        <w:pStyle w:val="Default"/>
        <w:spacing w:after="25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>5.</w:t>
      </w:r>
      <w:r w:rsidR="00E22DC2">
        <w:rPr>
          <w:color w:val="auto"/>
          <w:sz w:val="28"/>
          <w:szCs w:val="28"/>
        </w:rPr>
        <w:t>2</w:t>
      </w:r>
      <w:r w:rsidRPr="00CA165E">
        <w:rPr>
          <w:color w:val="auto"/>
          <w:sz w:val="28"/>
          <w:szCs w:val="28"/>
        </w:rPr>
        <w:t xml:space="preserve">. Участники Конференции защищают содержательные результаты </w:t>
      </w:r>
      <w:r w:rsidR="00E22DC2">
        <w:rPr>
          <w:color w:val="auto"/>
          <w:sz w:val="28"/>
          <w:szCs w:val="28"/>
        </w:rPr>
        <w:t xml:space="preserve">научно-исследовательских работ или </w:t>
      </w:r>
      <w:r w:rsidRPr="00CA165E">
        <w:rPr>
          <w:color w:val="auto"/>
          <w:sz w:val="28"/>
          <w:szCs w:val="28"/>
        </w:rPr>
        <w:t>реализованных проектов перед Жюри</w:t>
      </w:r>
      <w:r w:rsidR="00E22DC2" w:rsidRPr="00E22DC2">
        <w:rPr>
          <w:color w:val="auto"/>
          <w:sz w:val="28"/>
          <w:szCs w:val="28"/>
        </w:rPr>
        <w:t xml:space="preserve"> </w:t>
      </w:r>
      <w:r w:rsidR="00E22DC2" w:rsidRPr="00CA165E">
        <w:rPr>
          <w:color w:val="auto"/>
          <w:sz w:val="28"/>
          <w:szCs w:val="28"/>
        </w:rPr>
        <w:t>в форме презентационных докладов</w:t>
      </w:r>
      <w:r w:rsidRPr="00CA165E">
        <w:rPr>
          <w:color w:val="auto"/>
          <w:sz w:val="28"/>
          <w:szCs w:val="28"/>
        </w:rPr>
        <w:t xml:space="preserve">. Допускается научный диспут участников с членами Жюри, содержательное отстаивание своей позиции. </w:t>
      </w:r>
    </w:p>
    <w:p w14:paraId="77E3B5B8" w14:textId="161E2261" w:rsidR="00446C26" w:rsidRPr="00446C26" w:rsidRDefault="00446C26" w:rsidP="00446C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r w:rsidRPr="00446C26">
        <w:rPr>
          <w:rFonts w:ascii="Times New Roman" w:hAnsi="Times New Roman" w:cs="Times New Roman"/>
          <w:color w:val="000000"/>
          <w:sz w:val="28"/>
          <w:szCs w:val="28"/>
        </w:rPr>
        <w:t xml:space="preserve">Конференция проводится в два этапа: </w:t>
      </w:r>
      <w:r w:rsidRPr="0044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заочный и очный. </w:t>
      </w:r>
    </w:p>
    <w:p w14:paraId="75BF43DC" w14:textId="77777777" w:rsidR="00446C26" w:rsidRPr="00446C26" w:rsidRDefault="00446C26" w:rsidP="0044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Первый этап (заочный) </w:t>
      </w:r>
      <w:r w:rsidRPr="00446C26">
        <w:rPr>
          <w:rFonts w:ascii="Times New Roman" w:hAnsi="Times New Roman" w:cs="Times New Roman"/>
          <w:color w:val="000000"/>
          <w:sz w:val="28"/>
          <w:szCs w:val="28"/>
        </w:rPr>
        <w:t xml:space="preserve">заключается в написании учащимся конкурсной работы, соответствующей одной из указанных секций конференции. </w:t>
      </w:r>
    </w:p>
    <w:p w14:paraId="459B3E0A" w14:textId="77777777" w:rsidR="00446C26" w:rsidRPr="00446C26" w:rsidRDefault="00446C26" w:rsidP="0044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C26">
        <w:rPr>
          <w:rFonts w:ascii="Times New Roman" w:hAnsi="Times New Roman" w:cs="Times New Roman"/>
          <w:color w:val="000000"/>
          <w:sz w:val="28"/>
          <w:szCs w:val="28"/>
        </w:rPr>
        <w:t xml:space="preserve">Работы будут проверяться: </w:t>
      </w:r>
    </w:p>
    <w:p w14:paraId="7B359E5C" w14:textId="643C6D38" w:rsidR="005A2049" w:rsidRDefault="005A2049" w:rsidP="00633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446C26" w:rsidRPr="00446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46C26">
        <w:rPr>
          <w:rFonts w:ascii="Times New Roman" w:hAnsi="Times New Roman" w:cs="Times New Roman"/>
          <w:color w:val="000000"/>
          <w:sz w:val="28"/>
          <w:szCs w:val="28"/>
        </w:rPr>
        <w:t xml:space="preserve"> системе </w:t>
      </w:r>
      <w:r w:rsidR="00446C26" w:rsidRPr="00446C26">
        <w:rPr>
          <w:rFonts w:ascii="Times New Roman" w:hAnsi="Times New Roman" w:cs="Times New Roman"/>
          <w:color w:val="000000"/>
          <w:sz w:val="28"/>
          <w:szCs w:val="28"/>
        </w:rPr>
        <w:t>Антиплагиат</w:t>
      </w:r>
      <w:r w:rsidR="00446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C26" w:rsidRPr="00446C26">
        <w:rPr>
          <w:rFonts w:ascii="Times New Roman" w:hAnsi="Times New Roman" w:cs="Times New Roman"/>
          <w:color w:val="000000"/>
          <w:sz w:val="28"/>
          <w:szCs w:val="28"/>
        </w:rPr>
        <w:t>(https://www.antiplagiat.ru/):</w:t>
      </w:r>
      <w:r w:rsidR="00446C26" w:rsidRPr="00446C2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446C26" w:rsidRPr="00446C26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проверке каждой работы организаторы будут обращать внимание на источники, которые были задействованы. Однако общий процент оригинальности работы должен составлять </w:t>
      </w:r>
      <w:r w:rsidR="00446C26" w:rsidRPr="00446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более 60%. </w:t>
      </w:r>
    </w:p>
    <w:p w14:paraId="5A4006BF" w14:textId="423F5DB2" w:rsidR="005A2049" w:rsidRDefault="005A2049" w:rsidP="00633E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446C26" w:rsidRPr="00446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446C26" w:rsidRPr="00446C26">
        <w:rPr>
          <w:rFonts w:ascii="Times New Roman" w:hAnsi="Times New Roman" w:cs="Times New Roman"/>
          <w:color w:val="000000"/>
          <w:sz w:val="28"/>
          <w:szCs w:val="28"/>
        </w:rPr>
        <w:t>кспертами по критериям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46C26" w:rsidRPr="00446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997951D" w14:textId="53AE214A" w:rsidR="005A2049" w:rsidRPr="007175B1" w:rsidRDefault="005A2049" w:rsidP="00633E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175B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соответствие содержания работы заявленной теме </w:t>
      </w:r>
    </w:p>
    <w:p w14:paraId="7740667A" w14:textId="77777777" w:rsidR="005A2049" w:rsidRPr="007175B1" w:rsidRDefault="005A2049" w:rsidP="00633E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175B1">
        <w:rPr>
          <w:rFonts w:ascii="Times New Roman" w:hAnsi="Times New Roman" w:cs="Times New Roman"/>
          <w:color w:val="000000"/>
          <w:sz w:val="28"/>
          <w:szCs w:val="28"/>
        </w:rPr>
        <w:t xml:space="preserve">- умение обосновать выбор темы (актуальность и новизна идеи, постановка цели, практическая направленность проекта) </w:t>
      </w:r>
    </w:p>
    <w:p w14:paraId="7CA85A91" w14:textId="77777777" w:rsidR="005A2049" w:rsidRPr="007175B1" w:rsidRDefault="005A2049" w:rsidP="00633E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175B1">
        <w:rPr>
          <w:rFonts w:ascii="Times New Roman" w:hAnsi="Times New Roman" w:cs="Times New Roman"/>
          <w:color w:val="000000"/>
          <w:sz w:val="28"/>
          <w:szCs w:val="28"/>
        </w:rPr>
        <w:t xml:space="preserve">- степень проработки материала </w:t>
      </w:r>
    </w:p>
    <w:p w14:paraId="61A75D71" w14:textId="77777777" w:rsidR="005A2049" w:rsidRPr="007175B1" w:rsidRDefault="005A2049" w:rsidP="005A20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175B1">
        <w:rPr>
          <w:rFonts w:ascii="Times New Roman" w:hAnsi="Times New Roman" w:cs="Times New Roman"/>
          <w:color w:val="000000"/>
          <w:sz w:val="28"/>
          <w:szCs w:val="28"/>
        </w:rPr>
        <w:t xml:space="preserve">- владение техникой исследовательского поиска </w:t>
      </w:r>
    </w:p>
    <w:p w14:paraId="6CB8A020" w14:textId="77777777" w:rsidR="005A2049" w:rsidRPr="007175B1" w:rsidRDefault="005A2049" w:rsidP="005A20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175B1">
        <w:rPr>
          <w:rFonts w:ascii="Times New Roman" w:hAnsi="Times New Roman" w:cs="Times New Roman"/>
          <w:color w:val="000000"/>
          <w:sz w:val="28"/>
          <w:szCs w:val="28"/>
        </w:rPr>
        <w:t xml:space="preserve">- соответствие полученных результатов целям и задачам работы </w:t>
      </w:r>
    </w:p>
    <w:p w14:paraId="01E3D0EF" w14:textId="77777777" w:rsidR="005A2049" w:rsidRPr="007175B1" w:rsidRDefault="005A2049" w:rsidP="005A20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175B1">
        <w:rPr>
          <w:rFonts w:ascii="Times New Roman" w:hAnsi="Times New Roman" w:cs="Times New Roman"/>
          <w:color w:val="000000"/>
          <w:sz w:val="28"/>
          <w:szCs w:val="28"/>
        </w:rPr>
        <w:t xml:space="preserve">- общая культура представления доклада </w:t>
      </w:r>
    </w:p>
    <w:p w14:paraId="1BD3041E" w14:textId="77777777" w:rsidR="005A2049" w:rsidRPr="007175B1" w:rsidRDefault="005A2049" w:rsidP="005A20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175B1">
        <w:rPr>
          <w:rFonts w:ascii="Times New Roman" w:hAnsi="Times New Roman" w:cs="Times New Roman"/>
          <w:color w:val="000000"/>
          <w:sz w:val="28"/>
          <w:szCs w:val="28"/>
        </w:rPr>
        <w:t xml:space="preserve">- практическая и научная значимость работы </w:t>
      </w:r>
    </w:p>
    <w:p w14:paraId="0951BB96" w14:textId="77777777" w:rsidR="005A2049" w:rsidRPr="007175B1" w:rsidRDefault="005A2049" w:rsidP="005A20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175B1">
        <w:rPr>
          <w:rFonts w:ascii="Times New Roman" w:hAnsi="Times New Roman" w:cs="Times New Roman"/>
          <w:color w:val="000000"/>
          <w:sz w:val="28"/>
          <w:szCs w:val="28"/>
        </w:rPr>
        <w:t xml:space="preserve">- навыки публичного представления и защиты доклада </w:t>
      </w:r>
    </w:p>
    <w:p w14:paraId="185CDDCD" w14:textId="13FA4BD6" w:rsidR="00446C26" w:rsidRPr="00446C26" w:rsidRDefault="005A2049" w:rsidP="005A2049">
      <w:pPr>
        <w:pStyle w:val="Default"/>
        <w:spacing w:after="30"/>
        <w:ind w:firstLine="709"/>
        <w:jc w:val="both"/>
        <w:rPr>
          <w:color w:val="auto"/>
          <w:sz w:val="28"/>
          <w:szCs w:val="28"/>
        </w:rPr>
      </w:pPr>
      <w:r w:rsidRPr="007175B1">
        <w:rPr>
          <w:sz w:val="28"/>
          <w:szCs w:val="28"/>
        </w:rPr>
        <w:t>- наличие и качество мультимедийной презентации</w:t>
      </w:r>
      <w:r w:rsidR="00446C26" w:rsidRPr="00446C26">
        <w:rPr>
          <w:i/>
          <w:iCs/>
          <w:sz w:val="28"/>
          <w:szCs w:val="28"/>
        </w:rPr>
        <w:t xml:space="preserve">. </w:t>
      </w:r>
    </w:p>
    <w:p w14:paraId="7225C7CA" w14:textId="68A127D7" w:rsidR="00446C26" w:rsidRPr="00CA165E" w:rsidRDefault="00446C26" w:rsidP="00446C26">
      <w:pPr>
        <w:pStyle w:val="Default"/>
        <w:spacing w:after="25"/>
        <w:ind w:firstLine="709"/>
        <w:jc w:val="both"/>
        <w:rPr>
          <w:color w:val="auto"/>
          <w:sz w:val="28"/>
          <w:szCs w:val="28"/>
        </w:rPr>
      </w:pPr>
      <w:r w:rsidRPr="00446C26">
        <w:rPr>
          <w:b/>
          <w:bCs/>
          <w:sz w:val="28"/>
          <w:szCs w:val="28"/>
        </w:rPr>
        <w:t xml:space="preserve">Второй этап (очный). </w:t>
      </w:r>
      <w:r w:rsidRPr="00446C26">
        <w:rPr>
          <w:sz w:val="28"/>
          <w:szCs w:val="28"/>
        </w:rPr>
        <w:t xml:space="preserve">Для участия в нем приглашаются учащиеся, чьи работы прошли конкурсный отбор первого этапа. Проводится в форме устной защиты представленной конкурсной работы, ответов на вопросы членов жюри. </w:t>
      </w:r>
      <w:r w:rsidRPr="00633E61">
        <w:rPr>
          <w:sz w:val="28"/>
          <w:szCs w:val="28"/>
        </w:rPr>
        <w:t>Регламент выступления:</w:t>
      </w:r>
      <w:r w:rsidRPr="00446C26">
        <w:rPr>
          <w:i/>
          <w:iCs/>
          <w:sz w:val="28"/>
          <w:szCs w:val="28"/>
        </w:rPr>
        <w:t xml:space="preserve"> </w:t>
      </w:r>
      <w:r w:rsidR="005A2049">
        <w:rPr>
          <w:sz w:val="28"/>
          <w:szCs w:val="28"/>
        </w:rPr>
        <w:t>7-10</w:t>
      </w:r>
      <w:r w:rsidRPr="00446C26">
        <w:rPr>
          <w:sz w:val="28"/>
          <w:szCs w:val="28"/>
        </w:rPr>
        <w:t xml:space="preserve"> минут на устное выступление + 3 минуты для ответов на вопросы.</w:t>
      </w:r>
    </w:p>
    <w:p w14:paraId="03396DAD" w14:textId="77777777" w:rsidR="005A2049" w:rsidRDefault="00CA165E" w:rsidP="00633E6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>5.</w:t>
      </w:r>
      <w:r w:rsidR="00E22DC2">
        <w:rPr>
          <w:color w:val="auto"/>
          <w:sz w:val="28"/>
          <w:szCs w:val="28"/>
        </w:rPr>
        <w:t>3</w:t>
      </w:r>
      <w:r w:rsidRPr="00CA165E">
        <w:rPr>
          <w:color w:val="auto"/>
          <w:sz w:val="28"/>
          <w:szCs w:val="28"/>
        </w:rPr>
        <w:t xml:space="preserve">. </w:t>
      </w:r>
      <w:r w:rsidR="005A2049">
        <w:rPr>
          <w:sz w:val="28"/>
          <w:szCs w:val="28"/>
        </w:rPr>
        <w:t>В ходе Конференции будет проведен «Конкурс на лучший доклад». Победителям вручаются дипломы (I-III степени) и ценные призы, докладчикам, не занявшим призовые места – сертификаты</w:t>
      </w:r>
      <w:r w:rsidR="005A2049" w:rsidRPr="00CA165E">
        <w:rPr>
          <w:color w:val="auto"/>
          <w:sz w:val="28"/>
          <w:szCs w:val="28"/>
        </w:rPr>
        <w:t xml:space="preserve">, научные руководители их работ получают документы, подтверждающие представление работы на Конференции. </w:t>
      </w:r>
    </w:p>
    <w:p w14:paraId="2E9F366A" w14:textId="7EAB1AB7" w:rsidR="00CA165E" w:rsidRPr="00CA165E" w:rsidRDefault="005A2049" w:rsidP="00633E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 </w:t>
      </w:r>
      <w:r w:rsidR="00CA165E" w:rsidRPr="00CA165E">
        <w:rPr>
          <w:color w:val="auto"/>
          <w:sz w:val="28"/>
          <w:szCs w:val="28"/>
        </w:rPr>
        <w:t xml:space="preserve">Сроки проведения Конференции: </w:t>
      </w:r>
    </w:p>
    <w:p w14:paraId="63A2EE00" w14:textId="629CAD30" w:rsidR="00E22DC2" w:rsidRDefault="00CA165E" w:rsidP="00633E61">
      <w:pPr>
        <w:pStyle w:val="Default"/>
        <w:numPr>
          <w:ilvl w:val="0"/>
          <w:numId w:val="16"/>
        </w:numPr>
        <w:ind w:left="0" w:firstLine="709"/>
        <w:jc w:val="both"/>
        <w:rPr>
          <w:color w:val="auto"/>
          <w:sz w:val="28"/>
          <w:szCs w:val="28"/>
        </w:rPr>
      </w:pPr>
      <w:r w:rsidRPr="00336FC9">
        <w:rPr>
          <w:color w:val="auto"/>
          <w:sz w:val="28"/>
          <w:szCs w:val="28"/>
        </w:rPr>
        <w:t>прием работ:</w:t>
      </w:r>
      <w:r w:rsidR="00E22DC2">
        <w:rPr>
          <w:color w:val="auto"/>
          <w:sz w:val="28"/>
          <w:szCs w:val="28"/>
        </w:rPr>
        <w:t xml:space="preserve"> </w:t>
      </w:r>
      <w:r w:rsidR="00336FC9">
        <w:rPr>
          <w:color w:val="auto"/>
          <w:sz w:val="28"/>
          <w:szCs w:val="28"/>
        </w:rPr>
        <w:t>до 20 апреля 2025 года</w:t>
      </w:r>
      <w:r w:rsidRPr="00CA165E">
        <w:rPr>
          <w:color w:val="auto"/>
          <w:sz w:val="28"/>
          <w:szCs w:val="28"/>
        </w:rPr>
        <w:t xml:space="preserve">; </w:t>
      </w:r>
    </w:p>
    <w:p w14:paraId="24285A60" w14:textId="77777777" w:rsidR="00E22DC2" w:rsidRDefault="00CA165E" w:rsidP="00633E61">
      <w:pPr>
        <w:pStyle w:val="Default"/>
        <w:numPr>
          <w:ilvl w:val="0"/>
          <w:numId w:val="16"/>
        </w:numPr>
        <w:ind w:left="0" w:firstLine="709"/>
        <w:jc w:val="both"/>
        <w:rPr>
          <w:color w:val="auto"/>
          <w:sz w:val="28"/>
          <w:szCs w:val="28"/>
        </w:rPr>
      </w:pPr>
      <w:r w:rsidRPr="00E22DC2">
        <w:rPr>
          <w:color w:val="auto"/>
          <w:sz w:val="28"/>
          <w:szCs w:val="28"/>
        </w:rPr>
        <w:t xml:space="preserve">экспертиза представленных работ – по мере поступления работ; </w:t>
      </w:r>
    </w:p>
    <w:p w14:paraId="1A8A2D20" w14:textId="0BA0E4E7" w:rsidR="00CA165E" w:rsidRDefault="00E22DC2" w:rsidP="00633E61">
      <w:pPr>
        <w:pStyle w:val="Default"/>
        <w:numPr>
          <w:ilvl w:val="0"/>
          <w:numId w:val="16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информирование участников</w:t>
      </w:r>
      <w:r w:rsidR="00CA165E" w:rsidRPr="00E22DC2">
        <w:rPr>
          <w:color w:val="auto"/>
          <w:sz w:val="28"/>
          <w:szCs w:val="28"/>
        </w:rPr>
        <w:t>, допущенных к очному этапу</w:t>
      </w:r>
      <w:r w:rsidRPr="00E22DC2">
        <w:rPr>
          <w:color w:val="auto"/>
          <w:sz w:val="28"/>
          <w:szCs w:val="28"/>
        </w:rPr>
        <w:t xml:space="preserve"> </w:t>
      </w:r>
      <w:r w:rsidR="00CA165E" w:rsidRPr="00E22DC2">
        <w:rPr>
          <w:color w:val="auto"/>
          <w:sz w:val="28"/>
          <w:szCs w:val="28"/>
        </w:rPr>
        <w:t xml:space="preserve">за две недели до начала конференции; </w:t>
      </w:r>
    </w:p>
    <w:p w14:paraId="367A3607" w14:textId="6C2FB592" w:rsidR="00E22DC2" w:rsidRDefault="003255B2" w:rsidP="00633E61">
      <w:pPr>
        <w:pStyle w:val="Default"/>
        <w:numPr>
          <w:ilvl w:val="0"/>
          <w:numId w:val="16"/>
        </w:numPr>
        <w:ind w:left="0" w:firstLine="709"/>
        <w:jc w:val="both"/>
        <w:rPr>
          <w:color w:val="auto"/>
          <w:sz w:val="28"/>
          <w:szCs w:val="28"/>
        </w:rPr>
      </w:pPr>
      <w:r w:rsidRPr="00336FC9">
        <w:rPr>
          <w:color w:val="auto"/>
          <w:sz w:val="28"/>
          <w:szCs w:val="28"/>
        </w:rPr>
        <w:t>очный этап конференции:</w:t>
      </w:r>
      <w:r>
        <w:rPr>
          <w:color w:val="auto"/>
          <w:sz w:val="28"/>
          <w:szCs w:val="28"/>
        </w:rPr>
        <w:t xml:space="preserve"> </w:t>
      </w:r>
      <w:r w:rsidR="00336FC9">
        <w:rPr>
          <w:color w:val="auto"/>
          <w:sz w:val="28"/>
          <w:szCs w:val="28"/>
        </w:rPr>
        <w:t>25 апреля 2025 года</w:t>
      </w:r>
      <w:r>
        <w:rPr>
          <w:color w:val="auto"/>
          <w:sz w:val="28"/>
          <w:szCs w:val="28"/>
        </w:rPr>
        <w:t>.</w:t>
      </w:r>
    </w:p>
    <w:p w14:paraId="289B42D2" w14:textId="24313F4A" w:rsidR="005A2049" w:rsidRPr="00CA165E" w:rsidRDefault="005A2049" w:rsidP="00633E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CA165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5.</w:t>
      </w:r>
      <w:r w:rsidRPr="00CA165E">
        <w:rPr>
          <w:color w:val="auto"/>
          <w:sz w:val="28"/>
          <w:szCs w:val="28"/>
        </w:rPr>
        <w:t xml:space="preserve"> Итоговый балл за выступлени</w:t>
      </w:r>
      <w:r>
        <w:rPr>
          <w:color w:val="auto"/>
          <w:sz w:val="28"/>
          <w:szCs w:val="28"/>
        </w:rPr>
        <w:t>е</w:t>
      </w:r>
      <w:r w:rsidRPr="00CA165E">
        <w:rPr>
          <w:color w:val="auto"/>
          <w:sz w:val="28"/>
          <w:szCs w:val="28"/>
        </w:rPr>
        <w:t xml:space="preserve"> на Конференции определяется как сумма баллов, выставленных всеми членами жюри. </w:t>
      </w:r>
    </w:p>
    <w:p w14:paraId="675F3C2B" w14:textId="4657E103" w:rsidR="005A2049" w:rsidRPr="00CA165E" w:rsidRDefault="005A2049" w:rsidP="00633E6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5.6.</w:t>
      </w:r>
      <w:r w:rsidRPr="00CA165E">
        <w:rPr>
          <w:color w:val="auto"/>
          <w:sz w:val="28"/>
          <w:szCs w:val="28"/>
        </w:rPr>
        <w:t xml:space="preserve"> На основе выставленных жюри баллов Оргкомитет Конференции определяет победителей Конференции. </w:t>
      </w:r>
    </w:p>
    <w:p w14:paraId="3CA6C721" w14:textId="60DD3E7D" w:rsidR="00CA165E" w:rsidRPr="00CA165E" w:rsidRDefault="00CA165E" w:rsidP="005A2049">
      <w:pPr>
        <w:pStyle w:val="Default"/>
        <w:spacing w:after="25"/>
        <w:ind w:firstLine="709"/>
        <w:jc w:val="both"/>
        <w:rPr>
          <w:color w:val="auto"/>
          <w:sz w:val="28"/>
          <w:szCs w:val="28"/>
        </w:rPr>
      </w:pPr>
      <w:r w:rsidRPr="00CA165E">
        <w:rPr>
          <w:color w:val="auto"/>
          <w:sz w:val="28"/>
          <w:szCs w:val="28"/>
        </w:rPr>
        <w:t>5.</w:t>
      </w:r>
      <w:r w:rsidR="005A2049">
        <w:rPr>
          <w:color w:val="auto"/>
          <w:sz w:val="28"/>
          <w:szCs w:val="28"/>
        </w:rPr>
        <w:t>7</w:t>
      </w:r>
      <w:r w:rsidR="003255B2">
        <w:rPr>
          <w:color w:val="auto"/>
          <w:sz w:val="28"/>
          <w:szCs w:val="28"/>
        </w:rPr>
        <w:t>.</w:t>
      </w:r>
      <w:r w:rsidRPr="00CA165E">
        <w:rPr>
          <w:color w:val="auto"/>
          <w:sz w:val="28"/>
          <w:szCs w:val="28"/>
        </w:rPr>
        <w:t xml:space="preserve"> По решению организаторов Конференции регламент проведения Конференции может быть изменен с уведомлением участников Конференции. </w:t>
      </w:r>
    </w:p>
    <w:p w14:paraId="52FF1FB5" w14:textId="37DE60EA" w:rsidR="00CA165E" w:rsidRPr="00CA165E" w:rsidRDefault="005A2049" w:rsidP="005A204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CA165E" w:rsidRPr="00CA165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8.</w:t>
      </w:r>
      <w:r w:rsidR="00CA165E" w:rsidRPr="00CA165E">
        <w:rPr>
          <w:color w:val="auto"/>
          <w:sz w:val="28"/>
          <w:szCs w:val="28"/>
        </w:rPr>
        <w:t xml:space="preserve"> </w:t>
      </w:r>
      <w:r w:rsidR="00CA165E" w:rsidRPr="00DB6EBB">
        <w:rPr>
          <w:color w:val="auto"/>
          <w:sz w:val="28"/>
          <w:szCs w:val="28"/>
        </w:rPr>
        <w:t xml:space="preserve">По результатам Конференции публикуются тезисы докладов </w:t>
      </w:r>
      <w:r w:rsidR="00A80E96">
        <w:rPr>
          <w:color w:val="auto"/>
          <w:sz w:val="28"/>
          <w:szCs w:val="28"/>
        </w:rPr>
        <w:t xml:space="preserve">победителей </w:t>
      </w:r>
      <w:r w:rsidR="00A80E96" w:rsidRPr="00DB6EBB">
        <w:rPr>
          <w:color w:val="auto"/>
          <w:sz w:val="28"/>
          <w:szCs w:val="28"/>
        </w:rPr>
        <w:t>конференции</w:t>
      </w:r>
      <w:r w:rsidR="00CA165E" w:rsidRPr="00DB6EBB">
        <w:rPr>
          <w:color w:val="auto"/>
          <w:sz w:val="28"/>
          <w:szCs w:val="28"/>
        </w:rPr>
        <w:t>.</w:t>
      </w:r>
      <w:r w:rsidR="00CA165E" w:rsidRPr="00CA165E">
        <w:rPr>
          <w:color w:val="auto"/>
          <w:sz w:val="28"/>
          <w:szCs w:val="28"/>
        </w:rPr>
        <w:t xml:space="preserve"> </w:t>
      </w:r>
    </w:p>
    <w:p w14:paraId="207047AF" w14:textId="4EE777A1" w:rsidR="00CA165E" w:rsidRPr="00CA165E" w:rsidRDefault="005A2049" w:rsidP="005A204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CA165E" w:rsidRPr="00CA165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9</w:t>
      </w:r>
      <w:r w:rsidR="00CA165E" w:rsidRPr="00CA165E">
        <w:rPr>
          <w:color w:val="auto"/>
          <w:sz w:val="28"/>
          <w:szCs w:val="28"/>
        </w:rPr>
        <w:t xml:space="preserve"> Награждение победителей проводится </w:t>
      </w:r>
      <w:r w:rsidR="003255B2">
        <w:rPr>
          <w:color w:val="auto"/>
          <w:sz w:val="28"/>
          <w:szCs w:val="28"/>
        </w:rPr>
        <w:t>после секционных заседаний</w:t>
      </w:r>
      <w:r w:rsidR="00CA165E" w:rsidRPr="00CA165E">
        <w:rPr>
          <w:color w:val="auto"/>
          <w:sz w:val="28"/>
          <w:szCs w:val="28"/>
        </w:rPr>
        <w:t xml:space="preserve">. </w:t>
      </w:r>
    </w:p>
    <w:p w14:paraId="72585C9D" w14:textId="77777777" w:rsidR="00606B42" w:rsidRPr="00CA165E" w:rsidRDefault="00606B42" w:rsidP="00CA16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6B42" w:rsidRPr="00CA165E" w:rsidSect="00CA165E">
      <w:pgSz w:w="11911" w:h="173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6C0165"/>
    <w:multiLevelType w:val="hybridMultilevel"/>
    <w:tmpl w:val="903D7E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3988FD"/>
    <w:multiLevelType w:val="hybridMultilevel"/>
    <w:tmpl w:val="D5EB38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4EB907"/>
    <w:multiLevelType w:val="hybridMultilevel"/>
    <w:tmpl w:val="2F7A5B2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685438B"/>
    <w:multiLevelType w:val="hybridMultilevel"/>
    <w:tmpl w:val="422600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8867BAC"/>
    <w:multiLevelType w:val="hybridMultilevel"/>
    <w:tmpl w:val="91E0EEA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C33DBD1"/>
    <w:multiLevelType w:val="hybridMultilevel"/>
    <w:tmpl w:val="10B289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2FC6444"/>
    <w:multiLevelType w:val="hybridMultilevel"/>
    <w:tmpl w:val="63E454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54AD384"/>
    <w:multiLevelType w:val="hybridMultilevel"/>
    <w:tmpl w:val="5B9F08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DBE117"/>
    <w:multiLevelType w:val="hybridMultilevel"/>
    <w:tmpl w:val="8A1E4C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A5941D2"/>
    <w:multiLevelType w:val="hybridMultilevel"/>
    <w:tmpl w:val="27567100"/>
    <w:lvl w:ilvl="0" w:tplc="199A950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08E7069"/>
    <w:multiLevelType w:val="hybridMultilevel"/>
    <w:tmpl w:val="F3C3E6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715CE0"/>
    <w:multiLevelType w:val="hybridMultilevel"/>
    <w:tmpl w:val="4B1F1F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5E8C93C"/>
    <w:multiLevelType w:val="hybridMultilevel"/>
    <w:tmpl w:val="E7C563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109152A"/>
    <w:multiLevelType w:val="hybridMultilevel"/>
    <w:tmpl w:val="278A23BE"/>
    <w:lvl w:ilvl="0" w:tplc="199A9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B6EB4"/>
    <w:multiLevelType w:val="hybridMultilevel"/>
    <w:tmpl w:val="5C957B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0DDFDAC"/>
    <w:multiLevelType w:val="hybridMultilevel"/>
    <w:tmpl w:val="FC7D5D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720639F"/>
    <w:multiLevelType w:val="multilevel"/>
    <w:tmpl w:val="3ECA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A36F8"/>
    <w:multiLevelType w:val="hybridMultilevel"/>
    <w:tmpl w:val="DAE206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1"/>
  </w:num>
  <w:num w:numId="5">
    <w:abstractNumId w:val="15"/>
  </w:num>
  <w:num w:numId="6">
    <w:abstractNumId w:val="3"/>
  </w:num>
  <w:num w:numId="7">
    <w:abstractNumId w:val="12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2"/>
  </w:num>
  <w:num w:numId="13">
    <w:abstractNumId w:val="1"/>
  </w:num>
  <w:num w:numId="14">
    <w:abstractNumId w:val="14"/>
  </w:num>
  <w:num w:numId="15">
    <w:abstractNumId w:val="17"/>
  </w:num>
  <w:num w:numId="16">
    <w:abstractNumId w:val="9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5E"/>
    <w:rsid w:val="003255B2"/>
    <w:rsid w:val="00336FC9"/>
    <w:rsid w:val="00446C26"/>
    <w:rsid w:val="005958C7"/>
    <w:rsid w:val="005A2049"/>
    <w:rsid w:val="00606B42"/>
    <w:rsid w:val="00633E61"/>
    <w:rsid w:val="006E0B75"/>
    <w:rsid w:val="007175B1"/>
    <w:rsid w:val="00A80E96"/>
    <w:rsid w:val="00CA165E"/>
    <w:rsid w:val="00D42DBB"/>
    <w:rsid w:val="00DB6EBB"/>
    <w:rsid w:val="00E22DC2"/>
    <w:rsid w:val="00E5075E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9924"/>
  <w15:chartTrackingRefBased/>
  <w15:docId w15:val="{20BC33B4-3817-4E55-BA05-C32C29F9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1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listitem">
    <w:name w:val="futurismarkdown-listitem"/>
    <w:basedOn w:val="a"/>
    <w:rsid w:val="005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58C7"/>
    <w:rPr>
      <w:color w:val="0000FF"/>
      <w:u w:val="single"/>
    </w:rPr>
  </w:style>
  <w:style w:type="character" w:styleId="a4">
    <w:name w:val="Strong"/>
    <w:basedOn w:val="a0"/>
    <w:uiPriority w:val="22"/>
    <w:qFormat/>
    <w:rsid w:val="005958C7"/>
    <w:rPr>
      <w:b/>
      <w:bCs/>
    </w:rPr>
  </w:style>
  <w:style w:type="paragraph" w:styleId="a5">
    <w:name w:val="List Paragraph"/>
    <w:basedOn w:val="a"/>
    <w:uiPriority w:val="34"/>
    <w:qFormat/>
    <w:rsid w:val="00633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Евгения Васильевна</dc:creator>
  <cp:keywords/>
  <dc:description/>
  <cp:lastModifiedBy>Мартынова Евгения Васильевна</cp:lastModifiedBy>
  <cp:revision>6</cp:revision>
  <cp:lastPrinted>2026-02-12T13:58:00Z</cp:lastPrinted>
  <dcterms:created xsi:type="dcterms:W3CDTF">2025-02-12T10:58:00Z</dcterms:created>
  <dcterms:modified xsi:type="dcterms:W3CDTF">2026-02-12T16:30:00Z</dcterms:modified>
</cp:coreProperties>
</file>